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89" w:rsidRDefault="00BB0251">
      <w:pPr>
        <w:rPr>
          <w:sz w:val="24"/>
          <w:szCs w:val="24"/>
        </w:rPr>
      </w:pPr>
      <w:r>
        <w:t>Spanish-American War 4-Square Page Answ</w:t>
      </w:r>
      <w:r w:rsidRPr="00364203">
        <w:rPr>
          <w:sz w:val="24"/>
          <w:szCs w:val="24"/>
        </w:rPr>
        <w:t>ers</w:t>
      </w:r>
      <w:r w:rsidR="00364203" w:rsidRPr="00364203">
        <w:rPr>
          <w:sz w:val="24"/>
          <w:szCs w:val="24"/>
        </w:rPr>
        <w:t xml:space="preserve"> – </w:t>
      </w:r>
    </w:p>
    <w:p w:rsidR="00364203" w:rsidRPr="00364203" w:rsidRDefault="00364203">
      <w:pPr>
        <w:rPr>
          <w:sz w:val="24"/>
          <w:szCs w:val="24"/>
        </w:rPr>
      </w:pPr>
      <w:r>
        <w:rPr>
          <w:sz w:val="24"/>
          <w:szCs w:val="24"/>
        </w:rPr>
        <w:t xml:space="preserve">Box A = </w:t>
      </w:r>
      <w:r w:rsidRPr="00364203">
        <w:rPr>
          <w:color w:val="FF0000"/>
          <w:sz w:val="24"/>
          <w:szCs w:val="24"/>
        </w:rPr>
        <w:t xml:space="preserve">2 points </w:t>
      </w:r>
      <w:r>
        <w:rPr>
          <w:sz w:val="24"/>
          <w:szCs w:val="24"/>
        </w:rPr>
        <w:t>title</w:t>
      </w:r>
      <w:r w:rsidR="00F964D0">
        <w:rPr>
          <w:sz w:val="24"/>
          <w:szCs w:val="24"/>
        </w:rPr>
        <w:t>, date</w:t>
      </w:r>
      <w:r>
        <w:rPr>
          <w:sz w:val="24"/>
          <w:szCs w:val="24"/>
        </w:rPr>
        <w:t xml:space="preserve"> &amp; color</w:t>
      </w:r>
    </w:p>
    <w:p w:rsidR="00BB0251" w:rsidRPr="00253524" w:rsidRDefault="00BB0251" w:rsidP="00BB0251">
      <w:pPr>
        <w:pStyle w:val="ListParagraph"/>
        <w:numPr>
          <w:ilvl w:val="0"/>
          <w:numId w:val="2"/>
        </w:numPr>
        <w:rPr>
          <w:sz w:val="28"/>
          <w:szCs w:val="28"/>
        </w:rPr>
      </w:pPr>
      <w:r w:rsidRPr="00253524">
        <w:rPr>
          <w:sz w:val="28"/>
          <w:szCs w:val="28"/>
        </w:rPr>
        <w:t>The Spanish responded by saying they would rather see Cuba sunk in the ocean.</w:t>
      </w:r>
      <w:r w:rsidR="00364203">
        <w:rPr>
          <w:sz w:val="28"/>
          <w:szCs w:val="28"/>
        </w:rPr>
        <w:t xml:space="preserve"> </w:t>
      </w:r>
      <w:r w:rsidR="00364203" w:rsidRPr="00364203">
        <w:rPr>
          <w:color w:val="FF0000"/>
          <w:sz w:val="28"/>
          <w:szCs w:val="28"/>
        </w:rPr>
        <w:t xml:space="preserve">(1 </w:t>
      </w:r>
      <w:proofErr w:type="spellStart"/>
      <w:r w:rsidR="00364203" w:rsidRPr="00364203">
        <w:rPr>
          <w:color w:val="FF0000"/>
          <w:sz w:val="28"/>
          <w:szCs w:val="28"/>
        </w:rPr>
        <w:t>pt</w:t>
      </w:r>
      <w:proofErr w:type="spellEnd"/>
      <w:r w:rsidR="00364203" w:rsidRPr="00364203">
        <w:rPr>
          <w:color w:val="FF0000"/>
          <w:sz w:val="28"/>
          <w:szCs w:val="28"/>
        </w:rPr>
        <w:t>)</w:t>
      </w:r>
    </w:p>
    <w:p w:rsidR="00BB0251" w:rsidRPr="00253524" w:rsidRDefault="00BB0251" w:rsidP="00BB0251">
      <w:pPr>
        <w:pStyle w:val="ListParagraph"/>
        <w:numPr>
          <w:ilvl w:val="0"/>
          <w:numId w:val="2"/>
        </w:numPr>
        <w:rPr>
          <w:sz w:val="28"/>
          <w:szCs w:val="28"/>
        </w:rPr>
      </w:pPr>
      <w:r w:rsidRPr="00253524">
        <w:rPr>
          <w:sz w:val="28"/>
          <w:szCs w:val="28"/>
        </w:rPr>
        <w:t>Jose Marti provoked U.S. intervention in Cuba by deliberately destroying property, especially American-owned sugar mills and plantations.</w:t>
      </w:r>
      <w:r w:rsidR="00364203">
        <w:rPr>
          <w:sz w:val="28"/>
          <w:szCs w:val="28"/>
        </w:rPr>
        <w:t xml:space="preserve"> </w:t>
      </w:r>
      <w:r w:rsidR="00364203" w:rsidRPr="00364203">
        <w:rPr>
          <w:color w:val="FF0000"/>
          <w:sz w:val="28"/>
          <w:szCs w:val="28"/>
        </w:rPr>
        <w:t>(1pt)</w:t>
      </w:r>
    </w:p>
    <w:p w:rsidR="00BB0251" w:rsidRPr="00253524" w:rsidRDefault="00BB0251" w:rsidP="00BB0251">
      <w:pPr>
        <w:pStyle w:val="ListParagraph"/>
        <w:numPr>
          <w:ilvl w:val="0"/>
          <w:numId w:val="2"/>
        </w:numPr>
        <w:rPr>
          <w:sz w:val="28"/>
          <w:szCs w:val="28"/>
        </w:rPr>
      </w:pPr>
      <w:r w:rsidRPr="00253524">
        <w:rPr>
          <w:sz w:val="28"/>
          <w:szCs w:val="28"/>
        </w:rPr>
        <w:t>Yellow journalism fueled war fever by printing exaggerated news stories that would enrage readers. For example, stories of poisoned wells and of children being thrown to the sharks deepened American sympathy.</w:t>
      </w:r>
      <w:r w:rsidR="00364203">
        <w:rPr>
          <w:sz w:val="28"/>
          <w:szCs w:val="28"/>
        </w:rPr>
        <w:t xml:space="preserve"> </w:t>
      </w:r>
      <w:r w:rsidR="00364203" w:rsidRPr="00364203">
        <w:rPr>
          <w:color w:val="FF0000"/>
          <w:sz w:val="28"/>
          <w:szCs w:val="28"/>
        </w:rPr>
        <w:t xml:space="preserve">(1 </w:t>
      </w:r>
      <w:proofErr w:type="spellStart"/>
      <w:r w:rsidR="00364203" w:rsidRPr="00364203">
        <w:rPr>
          <w:color w:val="FF0000"/>
          <w:sz w:val="28"/>
          <w:szCs w:val="28"/>
        </w:rPr>
        <w:t>pt</w:t>
      </w:r>
      <w:proofErr w:type="spellEnd"/>
      <w:r w:rsidR="00364203" w:rsidRPr="00364203">
        <w:rPr>
          <w:color w:val="FF0000"/>
          <w:sz w:val="28"/>
          <w:szCs w:val="28"/>
        </w:rPr>
        <w:t>)</w:t>
      </w:r>
    </w:p>
    <w:p w:rsidR="00BB0251" w:rsidRPr="00253524" w:rsidRDefault="00BB0251" w:rsidP="00BB0251">
      <w:pPr>
        <w:pStyle w:val="ListParagraph"/>
        <w:numPr>
          <w:ilvl w:val="0"/>
          <w:numId w:val="2"/>
        </w:numPr>
        <w:rPr>
          <w:sz w:val="28"/>
          <w:szCs w:val="28"/>
        </w:rPr>
      </w:pPr>
      <w:r w:rsidRPr="00253524">
        <w:rPr>
          <w:sz w:val="28"/>
          <w:szCs w:val="28"/>
        </w:rPr>
        <w:t xml:space="preserve">The de </w:t>
      </w:r>
      <w:proofErr w:type="spellStart"/>
      <w:r w:rsidRPr="00253524">
        <w:rPr>
          <w:sz w:val="28"/>
          <w:szCs w:val="28"/>
        </w:rPr>
        <w:t>Lome</w:t>
      </w:r>
      <w:proofErr w:type="spellEnd"/>
      <w:r w:rsidRPr="00253524">
        <w:rPr>
          <w:sz w:val="28"/>
          <w:szCs w:val="28"/>
        </w:rPr>
        <w:t xml:space="preserve"> letter criticized President McKinley calling him weak and a bidder for the admiration of the crowd which angered Americans feeling their president had been insulted.</w:t>
      </w:r>
      <w:r w:rsidR="00364203">
        <w:rPr>
          <w:sz w:val="28"/>
          <w:szCs w:val="28"/>
        </w:rPr>
        <w:t xml:space="preserve"> </w:t>
      </w:r>
      <w:r w:rsidR="00364203" w:rsidRPr="00364203">
        <w:rPr>
          <w:color w:val="FF0000"/>
          <w:sz w:val="28"/>
          <w:szCs w:val="28"/>
        </w:rPr>
        <w:t xml:space="preserve">(1 </w:t>
      </w:r>
      <w:proofErr w:type="spellStart"/>
      <w:r w:rsidR="00364203" w:rsidRPr="00364203">
        <w:rPr>
          <w:color w:val="FF0000"/>
          <w:sz w:val="28"/>
          <w:szCs w:val="28"/>
        </w:rPr>
        <w:t>pt</w:t>
      </w:r>
      <w:proofErr w:type="spellEnd"/>
      <w:r w:rsidR="00364203" w:rsidRPr="00364203">
        <w:rPr>
          <w:color w:val="FF0000"/>
          <w:sz w:val="28"/>
          <w:szCs w:val="28"/>
        </w:rPr>
        <w:t>)</w:t>
      </w:r>
    </w:p>
    <w:p w:rsidR="00BB0251" w:rsidRPr="00253524" w:rsidRDefault="00BB0251" w:rsidP="00BB0251">
      <w:pPr>
        <w:pStyle w:val="ListParagraph"/>
        <w:numPr>
          <w:ilvl w:val="0"/>
          <w:numId w:val="2"/>
        </w:numPr>
        <w:rPr>
          <w:sz w:val="28"/>
          <w:szCs w:val="28"/>
        </w:rPr>
      </w:pPr>
      <w:r w:rsidRPr="00253524">
        <w:rPr>
          <w:sz w:val="28"/>
          <w:szCs w:val="28"/>
        </w:rPr>
        <w:t>The death of more than 260 sailors brought outrage and a rallying cry “Remember the Maine” with public opinion favoring war.</w:t>
      </w:r>
      <w:r w:rsidR="00364203">
        <w:rPr>
          <w:sz w:val="28"/>
          <w:szCs w:val="28"/>
        </w:rPr>
        <w:t xml:space="preserve"> </w:t>
      </w:r>
      <w:r w:rsidR="00364203" w:rsidRPr="00364203">
        <w:rPr>
          <w:color w:val="FF0000"/>
          <w:sz w:val="28"/>
          <w:szCs w:val="28"/>
        </w:rPr>
        <w:t xml:space="preserve">(1 </w:t>
      </w:r>
      <w:proofErr w:type="spellStart"/>
      <w:r w:rsidR="00364203" w:rsidRPr="00364203">
        <w:rPr>
          <w:color w:val="FF0000"/>
          <w:sz w:val="28"/>
          <w:szCs w:val="28"/>
        </w:rPr>
        <w:t>pt</w:t>
      </w:r>
      <w:proofErr w:type="spellEnd"/>
      <w:r w:rsidR="00364203" w:rsidRPr="00364203">
        <w:rPr>
          <w:color w:val="FF0000"/>
          <w:sz w:val="28"/>
          <w:szCs w:val="28"/>
        </w:rPr>
        <w:t>)</w:t>
      </w:r>
    </w:p>
    <w:p w:rsidR="00BB0251" w:rsidRPr="00253524" w:rsidRDefault="00BB0251" w:rsidP="00BB0251">
      <w:pPr>
        <w:pStyle w:val="ListParagraph"/>
        <w:numPr>
          <w:ilvl w:val="0"/>
          <w:numId w:val="2"/>
        </w:numPr>
        <w:rPr>
          <w:sz w:val="28"/>
          <w:szCs w:val="28"/>
        </w:rPr>
      </w:pPr>
      <w:r w:rsidRPr="00253524">
        <w:rPr>
          <w:sz w:val="28"/>
          <w:szCs w:val="28"/>
        </w:rPr>
        <w:t>The first battle of the Spanish-American war was in the Philippines.</w:t>
      </w:r>
      <w:r w:rsidR="00364203">
        <w:rPr>
          <w:sz w:val="28"/>
          <w:szCs w:val="28"/>
        </w:rPr>
        <w:t xml:space="preserve"> </w:t>
      </w:r>
      <w:r w:rsidR="00364203" w:rsidRPr="00364203">
        <w:rPr>
          <w:color w:val="FF0000"/>
          <w:sz w:val="28"/>
          <w:szCs w:val="28"/>
        </w:rPr>
        <w:t xml:space="preserve">(1 </w:t>
      </w:r>
      <w:proofErr w:type="spellStart"/>
      <w:r w:rsidR="00364203" w:rsidRPr="00364203">
        <w:rPr>
          <w:color w:val="FF0000"/>
          <w:sz w:val="28"/>
          <w:szCs w:val="28"/>
        </w:rPr>
        <w:t>pt</w:t>
      </w:r>
      <w:proofErr w:type="spellEnd"/>
      <w:r w:rsidR="00364203" w:rsidRPr="00364203">
        <w:rPr>
          <w:color w:val="FF0000"/>
          <w:sz w:val="28"/>
          <w:szCs w:val="28"/>
        </w:rPr>
        <w:t>)</w:t>
      </w:r>
    </w:p>
    <w:p w:rsidR="00BB0251" w:rsidRPr="00253524" w:rsidRDefault="00BB0251" w:rsidP="00BB0251">
      <w:pPr>
        <w:pStyle w:val="ListParagraph"/>
        <w:numPr>
          <w:ilvl w:val="0"/>
          <w:numId w:val="2"/>
        </w:numPr>
        <w:rPr>
          <w:sz w:val="28"/>
          <w:szCs w:val="28"/>
        </w:rPr>
      </w:pPr>
      <w:r w:rsidRPr="00253524">
        <w:rPr>
          <w:sz w:val="28"/>
          <w:szCs w:val="28"/>
        </w:rPr>
        <w:t>The rebel leader who helped American forces</w:t>
      </w:r>
      <w:r w:rsidR="00253524">
        <w:rPr>
          <w:sz w:val="28"/>
          <w:szCs w:val="28"/>
        </w:rPr>
        <w:t xml:space="preserve"> defeat Spanish troops in Manil</w:t>
      </w:r>
      <w:r w:rsidR="00364203">
        <w:rPr>
          <w:sz w:val="28"/>
          <w:szCs w:val="28"/>
        </w:rPr>
        <w:t xml:space="preserve">a was Emilio Aguinaldo. </w:t>
      </w:r>
      <w:r w:rsidR="00364203" w:rsidRPr="00364203">
        <w:rPr>
          <w:color w:val="FF0000"/>
          <w:sz w:val="28"/>
          <w:szCs w:val="28"/>
        </w:rPr>
        <w:t xml:space="preserve">(1 </w:t>
      </w:r>
      <w:proofErr w:type="spellStart"/>
      <w:r w:rsidR="00364203" w:rsidRPr="00364203">
        <w:rPr>
          <w:color w:val="FF0000"/>
          <w:sz w:val="28"/>
          <w:szCs w:val="28"/>
        </w:rPr>
        <w:t>pt</w:t>
      </w:r>
      <w:proofErr w:type="spellEnd"/>
      <w:r w:rsidR="00364203" w:rsidRPr="00364203">
        <w:rPr>
          <w:color w:val="FF0000"/>
          <w:sz w:val="28"/>
          <w:szCs w:val="28"/>
        </w:rPr>
        <w:t>)</w:t>
      </w:r>
    </w:p>
    <w:p w:rsidR="00BB0251" w:rsidRPr="00253524" w:rsidRDefault="00BB0251" w:rsidP="00BB0251">
      <w:pPr>
        <w:pStyle w:val="ListParagraph"/>
        <w:numPr>
          <w:ilvl w:val="0"/>
          <w:numId w:val="2"/>
        </w:numPr>
        <w:rPr>
          <w:sz w:val="28"/>
          <w:szCs w:val="28"/>
        </w:rPr>
      </w:pPr>
      <w:r w:rsidRPr="00253524">
        <w:rPr>
          <w:sz w:val="28"/>
          <w:szCs w:val="28"/>
        </w:rPr>
        <w:t>The actions by the U.S. that brought about the defeat of Spain was the naval battle near Santiago that ended in the destruction of the Spanish fleet.</w:t>
      </w:r>
      <w:r w:rsidR="00364203">
        <w:rPr>
          <w:sz w:val="28"/>
          <w:szCs w:val="28"/>
        </w:rPr>
        <w:t xml:space="preserve"> </w:t>
      </w:r>
      <w:r w:rsidR="00364203" w:rsidRPr="00364203">
        <w:rPr>
          <w:color w:val="FF0000"/>
          <w:sz w:val="28"/>
          <w:szCs w:val="28"/>
        </w:rPr>
        <w:t>(1pt)</w:t>
      </w:r>
    </w:p>
    <w:p w:rsidR="00BB0251" w:rsidRPr="00253524" w:rsidRDefault="00BB0251" w:rsidP="00BB0251">
      <w:pPr>
        <w:pStyle w:val="ListParagraph"/>
        <w:numPr>
          <w:ilvl w:val="0"/>
          <w:numId w:val="2"/>
        </w:numPr>
        <w:rPr>
          <w:sz w:val="28"/>
          <w:szCs w:val="28"/>
        </w:rPr>
      </w:pPr>
      <w:r w:rsidRPr="00253524">
        <w:rPr>
          <w:sz w:val="28"/>
          <w:szCs w:val="28"/>
        </w:rPr>
        <w:t>The terms of the Treaty of Paris were as follows:  Spain freed Cuba and turned over the islands of Guam</w:t>
      </w:r>
      <w:r w:rsidR="00F964D0">
        <w:rPr>
          <w:sz w:val="28"/>
          <w:szCs w:val="28"/>
        </w:rPr>
        <w:t xml:space="preserve"> and Puerto Rico.  Also U.S. paid Spain</w:t>
      </w:r>
      <w:r w:rsidRPr="00253524">
        <w:rPr>
          <w:sz w:val="28"/>
          <w:szCs w:val="28"/>
        </w:rPr>
        <w:t xml:space="preserve"> $20 mil. </w:t>
      </w:r>
      <w:proofErr w:type="gramStart"/>
      <w:r w:rsidRPr="00253524">
        <w:rPr>
          <w:sz w:val="28"/>
          <w:szCs w:val="28"/>
        </w:rPr>
        <w:t>for</w:t>
      </w:r>
      <w:proofErr w:type="gramEnd"/>
      <w:r w:rsidRPr="00253524">
        <w:rPr>
          <w:sz w:val="28"/>
          <w:szCs w:val="28"/>
        </w:rPr>
        <w:t xml:space="preserve"> the Philippines.</w:t>
      </w:r>
      <w:r w:rsidR="00364203">
        <w:rPr>
          <w:sz w:val="28"/>
          <w:szCs w:val="28"/>
        </w:rPr>
        <w:t xml:space="preserve"> </w:t>
      </w:r>
      <w:r w:rsidR="00364203" w:rsidRPr="00364203">
        <w:rPr>
          <w:color w:val="FF0000"/>
          <w:sz w:val="28"/>
          <w:szCs w:val="28"/>
        </w:rPr>
        <w:t xml:space="preserve">(1 </w:t>
      </w:r>
      <w:proofErr w:type="spellStart"/>
      <w:r w:rsidR="00364203" w:rsidRPr="00364203">
        <w:rPr>
          <w:color w:val="FF0000"/>
          <w:sz w:val="28"/>
          <w:szCs w:val="28"/>
        </w:rPr>
        <w:t>pt</w:t>
      </w:r>
      <w:proofErr w:type="spellEnd"/>
      <w:r w:rsidR="00364203" w:rsidRPr="00364203">
        <w:rPr>
          <w:color w:val="FF0000"/>
          <w:sz w:val="28"/>
          <w:szCs w:val="28"/>
        </w:rPr>
        <w:t>)</w:t>
      </w:r>
    </w:p>
    <w:p w:rsidR="00BB0251" w:rsidRPr="00253524" w:rsidRDefault="00BB0251" w:rsidP="00BB0251">
      <w:pPr>
        <w:pStyle w:val="ListParagraph"/>
        <w:numPr>
          <w:ilvl w:val="0"/>
          <w:numId w:val="2"/>
        </w:numPr>
        <w:rPr>
          <w:sz w:val="28"/>
          <w:szCs w:val="28"/>
        </w:rPr>
      </w:pPr>
      <w:r w:rsidRPr="00253524">
        <w:rPr>
          <w:sz w:val="28"/>
          <w:szCs w:val="28"/>
        </w:rPr>
        <w:t xml:space="preserve">Arguments centered on whether or not the U.S. had the right to annex the Philippines.  Some felt that the treaty violated the Declaration of Independence by denying self-government to the newly acquired territories.  Also, labor leaders feared that Filipino immigrants would compete for American jobs. </w:t>
      </w:r>
      <w:r w:rsidRPr="00253524">
        <w:rPr>
          <w:color w:val="FF0000"/>
          <w:sz w:val="28"/>
          <w:szCs w:val="28"/>
        </w:rPr>
        <w:t>(2 pts)</w:t>
      </w:r>
    </w:p>
    <w:p w:rsidR="00BB0251" w:rsidRPr="00253524" w:rsidRDefault="00BB0251" w:rsidP="00BB0251">
      <w:pPr>
        <w:pStyle w:val="ListParagraph"/>
        <w:numPr>
          <w:ilvl w:val="0"/>
          <w:numId w:val="2"/>
        </w:numPr>
        <w:rPr>
          <w:sz w:val="28"/>
          <w:szCs w:val="28"/>
        </w:rPr>
      </w:pPr>
      <w:r w:rsidRPr="00253524">
        <w:rPr>
          <w:sz w:val="28"/>
          <w:szCs w:val="28"/>
        </w:rPr>
        <w:t xml:space="preserve">Drawing </w:t>
      </w:r>
      <w:r w:rsidRPr="00253524">
        <w:rPr>
          <w:color w:val="FF0000"/>
          <w:sz w:val="28"/>
          <w:szCs w:val="28"/>
        </w:rPr>
        <w:t>(2 pts)</w:t>
      </w:r>
      <w:bookmarkStart w:id="0" w:name="_GoBack"/>
      <w:bookmarkEnd w:id="0"/>
    </w:p>
    <w:sectPr w:rsidR="00BB0251" w:rsidRPr="0025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A44"/>
    <w:multiLevelType w:val="hybridMultilevel"/>
    <w:tmpl w:val="E5B4B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801DF"/>
    <w:multiLevelType w:val="hybridMultilevel"/>
    <w:tmpl w:val="CC0208A4"/>
    <w:lvl w:ilvl="0" w:tplc="5560D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51"/>
    <w:rsid w:val="00253524"/>
    <w:rsid w:val="00364203"/>
    <w:rsid w:val="00B83989"/>
    <w:rsid w:val="00BB0251"/>
    <w:rsid w:val="00CC48D1"/>
    <w:rsid w:val="00F9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3F0DE-9CF9-45A8-8231-390FD0D6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2014-11-17T15:54:00Z</dcterms:created>
  <dcterms:modified xsi:type="dcterms:W3CDTF">2015-11-19T23:02:00Z</dcterms:modified>
</cp:coreProperties>
</file>