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29B7" w:rsidRPr="00DB29B7" w:rsidRDefault="00FF59B7" w:rsidP="00CD1228">
      <w:pPr>
        <w:jc w:val="center"/>
        <w:rPr>
          <w:sz w:val="36"/>
          <w:szCs w:val="36"/>
        </w:rPr>
      </w:pPr>
      <w:r w:rsidRPr="00DB29B7">
        <w:rPr>
          <w:sz w:val="36"/>
          <w:szCs w:val="36"/>
        </w:rPr>
        <w:t>Jacob Riis and Immigrants</w:t>
      </w:r>
      <w:r w:rsidR="00DB29B7" w:rsidRPr="00DB29B7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F93CA34" wp14:editId="43C113EB">
                <wp:simplePos x="0" y="0"/>
                <wp:positionH relativeFrom="margin">
                  <wp:align>center</wp:align>
                </wp:positionH>
                <wp:positionV relativeFrom="paragraph">
                  <wp:posOffset>311785</wp:posOffset>
                </wp:positionV>
                <wp:extent cx="4572000" cy="68580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685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F7E39" id="Rectangle 1" o:spid="_x0000_s1026" style="position:absolute;margin-left:0;margin-top:24.55pt;width:5in;height:54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" fillcolor="#deeaf6 [660]" strokecolor="#1f4d78 [1604]" strokeweight="1pt">
                <w10:wrap anchorx="margin"/>
              </v:rect>
            </w:pict>
          </mc:Fallback>
        </mc:AlternateContent>
      </w:r>
    </w:p>
    <w:p w:rsidR="00FF59B7" w:rsidRPr="00DB29B7" w:rsidRDefault="00BC7195" w:rsidP="00FF59B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Essential</w:t>
      </w:r>
      <w:r w:rsidR="00FF59B7" w:rsidRPr="00DB29B7">
        <w:rPr>
          <w:b/>
          <w:sz w:val="24"/>
          <w:szCs w:val="24"/>
        </w:rPr>
        <w:t xml:space="preserve"> Question:</w:t>
      </w:r>
    </w:p>
    <w:p w:rsidR="00FF59B7" w:rsidRPr="00DB29B7" w:rsidRDefault="00FF59B7" w:rsidP="00FF59B7">
      <w:pPr>
        <w:jc w:val="center"/>
        <w:rPr>
          <w:b/>
          <w:sz w:val="24"/>
          <w:szCs w:val="24"/>
        </w:rPr>
      </w:pPr>
      <w:r w:rsidRPr="00DB29B7">
        <w:rPr>
          <w:b/>
          <w:sz w:val="24"/>
          <w:szCs w:val="24"/>
        </w:rPr>
        <w:t>What was life like in American cities during the Industrial Era?</w:t>
      </w:r>
    </w:p>
    <w:p w:rsidR="00FF59B7" w:rsidRDefault="00FF59B7"/>
    <w:p w:rsidR="00DB29B7" w:rsidRDefault="00BC7195">
      <w:r>
        <w:t xml:space="preserve">In-Class:  </w:t>
      </w:r>
      <w:r w:rsidR="00DB29B7">
        <w:t xml:space="preserve">Answer the following questions </w:t>
      </w:r>
      <w:r w:rsidR="00DB29B7" w:rsidRPr="00BC7195">
        <w:rPr>
          <w:b/>
        </w:rPr>
        <w:t xml:space="preserve">IN COMPLETE SENTENCES </w:t>
      </w:r>
      <w:r w:rsidR="00DB29B7">
        <w:t xml:space="preserve">after reading through the </w:t>
      </w:r>
      <w:r w:rsidR="00911E90">
        <w:t>excerpts from the primary source</w:t>
      </w:r>
      <w:r w:rsidR="00DB29B7">
        <w:t xml:space="preserve"> document “How the Other Half Lives” by Jacob Riis.  Cite specific evidence to support your answer using quote marks in your sentences</w:t>
      </w:r>
      <w:r>
        <w:t xml:space="preserve"> for Questions 2-6</w:t>
      </w:r>
      <w:r w:rsidR="00DB29B7">
        <w:t>.</w:t>
      </w:r>
      <w:r>
        <w:t xml:space="preserve"> Read BOTH documents first, then answer the analysis questions.</w:t>
      </w:r>
    </w:p>
    <w:p w:rsidR="00BC7195" w:rsidRDefault="00BC7195"/>
    <w:p w:rsidR="00BC7195" w:rsidRDefault="00911E90" w:rsidP="00DB29B7">
      <w:pPr>
        <w:pStyle w:val="ListParagraph"/>
        <w:numPr>
          <w:ilvl w:val="0"/>
          <w:numId w:val="1"/>
        </w:numPr>
      </w:pPr>
      <w:r w:rsidRPr="00911E90">
        <w:rPr>
          <w:b/>
        </w:rPr>
        <w:t>Sourcing:</w:t>
      </w:r>
      <w:r>
        <w:t xml:space="preserve">  </w:t>
      </w:r>
      <w:r w:rsidR="00BC7195">
        <w:tab/>
      </w:r>
      <w:r w:rsidR="00BC7195" w:rsidRPr="00BC7195">
        <w:rPr>
          <w:b/>
        </w:rPr>
        <w:t>A.</w:t>
      </w:r>
      <w:r w:rsidR="00BC7195">
        <w:t xml:space="preserve"> </w:t>
      </w:r>
      <w:r>
        <w:t xml:space="preserve">Who wrote this? </w:t>
      </w:r>
    </w:p>
    <w:p w:rsidR="00BC7195" w:rsidRDefault="00BC7195" w:rsidP="00BC7195">
      <w:pPr>
        <w:pStyle w:val="ListParagraph"/>
        <w:ind w:left="1440" w:firstLine="720"/>
      </w:pPr>
      <w:r>
        <w:rPr>
          <w:b/>
        </w:rPr>
        <w:t>B.</w:t>
      </w:r>
      <w:r>
        <w:t xml:space="preserve"> </w:t>
      </w:r>
      <w:r w:rsidR="00911E90">
        <w:t xml:space="preserve">What type of document is this?  </w:t>
      </w:r>
    </w:p>
    <w:p w:rsidR="00911E90" w:rsidRDefault="00BC7195" w:rsidP="00BC7195">
      <w:pPr>
        <w:pStyle w:val="ListParagraph"/>
        <w:ind w:left="1440" w:firstLine="720"/>
      </w:pPr>
      <w:r>
        <w:rPr>
          <w:b/>
        </w:rPr>
        <w:t>C.</w:t>
      </w:r>
      <w:r>
        <w:t xml:space="preserve">  </w:t>
      </w:r>
      <w:r w:rsidR="00911E90">
        <w:t>What was the author’s purpose in writing this?</w:t>
      </w:r>
    </w:p>
    <w:p w:rsidR="00BC7195" w:rsidRDefault="00BC7195" w:rsidP="00BC7195">
      <w:pPr>
        <w:pStyle w:val="ListParagraph"/>
        <w:ind w:left="1440" w:firstLine="720"/>
      </w:pPr>
      <w:r>
        <w:rPr>
          <w:b/>
        </w:rPr>
        <w:t>D.</w:t>
      </w:r>
      <w:r>
        <w:t xml:space="preserve">  What is the historical context of these documents?</w:t>
      </w:r>
    </w:p>
    <w:p w:rsidR="00DB29B7" w:rsidRDefault="00DB29B7" w:rsidP="00DB29B7">
      <w:pPr>
        <w:pStyle w:val="ListParagraph"/>
        <w:numPr>
          <w:ilvl w:val="0"/>
          <w:numId w:val="1"/>
        </w:numPr>
      </w:pPr>
      <w:r>
        <w:t>What urban problems discussed in your “</w:t>
      </w:r>
      <w:r w:rsidR="00BC7195">
        <w:t>Problems and Solutions</w:t>
      </w:r>
      <w:r>
        <w:t xml:space="preserve">” </w:t>
      </w:r>
      <w:r w:rsidR="00BC7195">
        <w:t xml:space="preserve">slide from your PP notes </w:t>
      </w:r>
      <w:r>
        <w:t>does Riis touch upon in the passage?</w:t>
      </w:r>
    </w:p>
    <w:p w:rsidR="00DB29B7" w:rsidRDefault="00DB29B7" w:rsidP="00DB29B7">
      <w:pPr>
        <w:pStyle w:val="ListParagraph"/>
        <w:numPr>
          <w:ilvl w:val="0"/>
          <w:numId w:val="1"/>
        </w:numPr>
      </w:pPr>
      <w:r>
        <w:t>What are Riis’ attitudes towards the</w:t>
      </w:r>
      <w:r w:rsidR="00911E90">
        <w:t xml:space="preserve"> 3 immigrant groups mentioned</w:t>
      </w:r>
      <w:r>
        <w:t>?</w:t>
      </w:r>
      <w:r w:rsidR="00BC7195">
        <w:t xml:space="preserve">  Cite the groups individually.</w:t>
      </w:r>
    </w:p>
    <w:p w:rsidR="00DB29B7" w:rsidRDefault="00DB29B7" w:rsidP="00DB29B7">
      <w:pPr>
        <w:pStyle w:val="ListParagraph"/>
        <w:numPr>
          <w:ilvl w:val="0"/>
          <w:numId w:val="1"/>
        </w:numPr>
      </w:pPr>
      <w:r>
        <w:t>What are Riis’ attitudes towards poverty?</w:t>
      </w:r>
    </w:p>
    <w:p w:rsidR="00DB29B7" w:rsidRDefault="00DB29B7" w:rsidP="00DB29B7">
      <w:pPr>
        <w:pStyle w:val="ListParagraph"/>
        <w:numPr>
          <w:ilvl w:val="0"/>
          <w:numId w:val="1"/>
        </w:numPr>
      </w:pPr>
      <w:r>
        <w:t>How would you describe the effect of poverty on children?</w:t>
      </w:r>
    </w:p>
    <w:p w:rsidR="00DB29B7" w:rsidRDefault="00911E90" w:rsidP="00DB29B7">
      <w:pPr>
        <w:pStyle w:val="ListParagraph"/>
        <w:numPr>
          <w:ilvl w:val="0"/>
          <w:numId w:val="1"/>
        </w:numPr>
      </w:pPr>
      <w:r>
        <w:t>List 1 sight, sound and smell</w:t>
      </w:r>
      <w:r w:rsidR="00DB29B7">
        <w:t xml:space="preserve"> Riis includes in his description of a New York tenement</w:t>
      </w:r>
      <w:r>
        <w:t xml:space="preserve"> to most effectively evoke the reality of slum life.</w:t>
      </w:r>
    </w:p>
    <w:p w:rsidR="00911E90" w:rsidRDefault="00BC7195" w:rsidP="00DB29B7">
      <w:pPr>
        <w:pStyle w:val="ListParagraph"/>
        <w:numPr>
          <w:ilvl w:val="0"/>
          <w:numId w:val="1"/>
        </w:numPr>
      </w:pPr>
      <w:r>
        <w:t>Create an Essential Question that could be answered using information from these documents.</w:t>
      </w:r>
    </w:p>
    <w:p w:rsidR="00F915FD" w:rsidRDefault="00F915FD" w:rsidP="00F915FD"/>
    <w:p w:rsidR="00BC7195" w:rsidRDefault="00BC7195" w:rsidP="00F915FD"/>
    <w:p w:rsidR="00BC7195" w:rsidRDefault="00BC7195" w:rsidP="00F915FD"/>
    <w:p w:rsidR="00BC7195" w:rsidRDefault="00BC7195" w:rsidP="00F915FD"/>
    <w:p w:rsidR="00BC7195" w:rsidRDefault="00BC7195" w:rsidP="00F915FD"/>
    <w:p w:rsidR="00BC7195" w:rsidRDefault="00BC7195" w:rsidP="00F915FD"/>
    <w:p w:rsidR="00BC7195" w:rsidRDefault="00BC7195" w:rsidP="00F915FD"/>
    <w:p w:rsidR="00BC7195" w:rsidRDefault="00BC7195" w:rsidP="00F915FD"/>
    <w:p w:rsidR="00BC7195" w:rsidRDefault="00BC7195" w:rsidP="00F915FD"/>
    <w:p w:rsidR="00BC7195" w:rsidRDefault="00BC7195" w:rsidP="00F915FD"/>
    <w:p w:rsidR="00BC7195" w:rsidRDefault="00BC7195" w:rsidP="00F915FD"/>
    <w:p w:rsidR="00BC7195" w:rsidRDefault="00BC7195" w:rsidP="00F915FD"/>
    <w:p w:rsidR="00BC7195" w:rsidRDefault="00BC7195" w:rsidP="00F915FD"/>
    <w:p w:rsidR="00BC7195" w:rsidRDefault="00BC7195" w:rsidP="00F915FD"/>
    <w:p w:rsidR="00BC7195" w:rsidRDefault="00BC7195" w:rsidP="00F915FD"/>
    <w:p w:rsidR="00BC7195" w:rsidRDefault="00BC7195" w:rsidP="00F915FD"/>
    <w:p w:rsidR="00BC7195" w:rsidRDefault="00BC7195" w:rsidP="00F915FD"/>
    <w:p w:rsidR="00E0250B" w:rsidRDefault="00BC7195" w:rsidP="00F915FD">
      <w:r>
        <w:t xml:space="preserve">HW:  </w:t>
      </w:r>
      <w:r w:rsidR="00F915FD">
        <w:t xml:space="preserve">Jacob Riis was a photojournalist.  Assume Riis is going to produce a </w:t>
      </w:r>
      <w:r w:rsidR="00F915FD" w:rsidRPr="00BC7195">
        <w:rPr>
          <w:b/>
        </w:rPr>
        <w:t>children’s book version</w:t>
      </w:r>
      <w:r w:rsidR="00F915FD">
        <w:t xml:space="preserve"> of “How the Other Half Lives.”  Your task is </w:t>
      </w:r>
      <w:r w:rsidR="00F915FD" w:rsidRPr="00BC7195">
        <w:rPr>
          <w:u w:val="single"/>
        </w:rPr>
        <w:t>to create 3 separate photos Riis could use in his children’s book</w:t>
      </w:r>
      <w:r w:rsidR="00F915FD">
        <w:t>.  Photos are COLORED and hand-drawn</w:t>
      </w:r>
      <w:r w:rsidR="008D7EFD">
        <w:t xml:space="preserve">; and </w:t>
      </w:r>
      <w:r w:rsidR="00F915FD">
        <w:t>should accurately depict the descriptions of life in American cities during the Industrial Era as he accounted them.</w:t>
      </w:r>
      <w:r w:rsidR="004B2E71">
        <w:t xml:space="preserve">  </w:t>
      </w:r>
      <w:r w:rsidR="004B2E71" w:rsidRPr="00403E02">
        <w:rPr>
          <w:b/>
        </w:rPr>
        <w:t>Draw Riis’ pictures on a piece of computer paper with a similar 3 frame layout on one side of the paper</w:t>
      </w:r>
      <w:r w:rsidR="004B2E71">
        <w:t>.</w:t>
      </w:r>
      <w:r w:rsidR="00CD1228">
        <w:t xml:space="preserve">  Write a caption below each picture frame so the reader knows what the picture is depicting.</w:t>
      </w:r>
      <w:bookmarkStart w:id="0" w:name="_GoBack"/>
      <w:bookmarkEnd w:id="0"/>
    </w:p>
    <w:p w:rsidR="00BC7195" w:rsidRDefault="00BC7195" w:rsidP="00F915FD">
      <w:r>
        <w:rPr>
          <w:noProof/>
        </w:rPr>
        <w:drawing>
          <wp:anchor distT="0" distB="0" distL="114300" distR="114300" simplePos="0" relativeHeight="251660288" behindDoc="1" locked="0" layoutInCell="1" allowOverlap="1" wp14:anchorId="3381F5CC" wp14:editId="1BBF6ED3">
            <wp:simplePos x="0" y="0"/>
            <wp:positionH relativeFrom="margin">
              <wp:posOffset>754380</wp:posOffset>
            </wp:positionH>
            <wp:positionV relativeFrom="paragraph">
              <wp:posOffset>159385</wp:posOffset>
            </wp:positionV>
            <wp:extent cx="5425440" cy="3050355"/>
            <wp:effectExtent l="0" t="0" r="3810" b="0"/>
            <wp:wrapNone/>
            <wp:docPr id="2" name="irc_mi" descr="http://dxpressions.files.wordpress.com/2012/02/styledesign_photocorners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xpressions.files.wordpress.com/2012/02/styledesign_photocorners-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305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195" w:rsidRDefault="00BC7195" w:rsidP="00F915FD"/>
    <w:p w:rsidR="00BC7195" w:rsidRDefault="00BC7195" w:rsidP="00F915FD"/>
    <w:p w:rsidR="00BC7195" w:rsidRDefault="00BC7195" w:rsidP="00F915FD"/>
    <w:p w:rsidR="00BC7195" w:rsidRDefault="00BC7195" w:rsidP="00F915FD"/>
    <w:p w:rsidR="00E0250B" w:rsidRDefault="00E0250B" w:rsidP="00F915FD"/>
    <w:p w:rsidR="00BC7195" w:rsidRDefault="00BC7195" w:rsidP="00F915FD"/>
    <w:p w:rsidR="00BC7195" w:rsidRDefault="00BC7195" w:rsidP="00F915FD"/>
    <w:p w:rsidR="00BC7195" w:rsidRDefault="00BC7195" w:rsidP="00F915FD"/>
    <w:p w:rsidR="00BC7195" w:rsidRDefault="00BC7195" w:rsidP="00F915FD"/>
    <w:p w:rsidR="00BC7195" w:rsidRDefault="00BC7195" w:rsidP="00F915FD"/>
    <w:p w:rsidR="00225375" w:rsidRDefault="00225375" w:rsidP="00F915F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8"/>
        <w:gridCol w:w="2158"/>
        <w:gridCol w:w="2158"/>
        <w:gridCol w:w="2158"/>
        <w:gridCol w:w="2158"/>
      </w:tblGrid>
      <w:tr w:rsidR="00225375" w:rsidRPr="00225375" w:rsidTr="00225375">
        <w:tc>
          <w:tcPr>
            <w:tcW w:w="2158" w:type="dxa"/>
          </w:tcPr>
          <w:p w:rsidR="00225375" w:rsidRPr="00225375" w:rsidRDefault="00225375" w:rsidP="00403E02">
            <w:pPr>
              <w:rPr>
                <w:b/>
              </w:rPr>
            </w:pPr>
            <w:r w:rsidRPr="00225375">
              <w:rPr>
                <w:b/>
              </w:rPr>
              <w:t>REQUIREMENTS</w:t>
            </w:r>
            <w:r w:rsidR="00403E02">
              <w:rPr>
                <w:b/>
              </w:rPr>
              <w:t xml:space="preserve"> FOR EACH DRAWING</w:t>
            </w:r>
          </w:p>
        </w:tc>
        <w:tc>
          <w:tcPr>
            <w:tcW w:w="2158" w:type="dxa"/>
          </w:tcPr>
          <w:p w:rsidR="00225375" w:rsidRPr="00225375" w:rsidRDefault="00225375" w:rsidP="00F915FD">
            <w:pPr>
              <w:rPr>
                <w:b/>
              </w:rPr>
            </w:pPr>
            <w:r w:rsidRPr="00225375">
              <w:rPr>
                <w:b/>
              </w:rPr>
              <w:t>4</w:t>
            </w:r>
          </w:p>
        </w:tc>
        <w:tc>
          <w:tcPr>
            <w:tcW w:w="2158" w:type="dxa"/>
          </w:tcPr>
          <w:p w:rsidR="00225375" w:rsidRPr="00225375" w:rsidRDefault="00225375" w:rsidP="00F915FD">
            <w:pPr>
              <w:rPr>
                <w:b/>
              </w:rPr>
            </w:pPr>
            <w:r w:rsidRPr="00225375">
              <w:rPr>
                <w:b/>
              </w:rPr>
              <w:t>3</w:t>
            </w:r>
          </w:p>
        </w:tc>
        <w:tc>
          <w:tcPr>
            <w:tcW w:w="2158" w:type="dxa"/>
          </w:tcPr>
          <w:p w:rsidR="00225375" w:rsidRPr="00225375" w:rsidRDefault="00225375" w:rsidP="00F915FD">
            <w:pPr>
              <w:rPr>
                <w:b/>
              </w:rPr>
            </w:pPr>
            <w:r w:rsidRPr="00225375">
              <w:rPr>
                <w:b/>
              </w:rPr>
              <w:t>2</w:t>
            </w:r>
          </w:p>
        </w:tc>
        <w:tc>
          <w:tcPr>
            <w:tcW w:w="2158" w:type="dxa"/>
          </w:tcPr>
          <w:p w:rsidR="00225375" w:rsidRPr="00225375" w:rsidRDefault="00225375" w:rsidP="00F915FD">
            <w:pPr>
              <w:rPr>
                <w:b/>
              </w:rPr>
            </w:pPr>
            <w:r w:rsidRPr="00225375">
              <w:rPr>
                <w:b/>
              </w:rPr>
              <w:t>0</w:t>
            </w:r>
          </w:p>
        </w:tc>
      </w:tr>
      <w:tr w:rsidR="00225375" w:rsidTr="00225375">
        <w:tc>
          <w:tcPr>
            <w:tcW w:w="2158" w:type="dxa"/>
          </w:tcPr>
          <w:p w:rsidR="00225375" w:rsidRDefault="00225375" w:rsidP="00F915FD">
            <w:r>
              <w:t>Illustrations</w:t>
            </w:r>
          </w:p>
        </w:tc>
        <w:tc>
          <w:tcPr>
            <w:tcW w:w="2158" w:type="dxa"/>
          </w:tcPr>
          <w:p w:rsidR="00225375" w:rsidRDefault="00225375" w:rsidP="00F915FD">
            <w:r>
              <w:t>All drawings are hand-drawn, fully colored and accurately depict descriptions of urban life during the Industrial Era as described by Riis.</w:t>
            </w:r>
          </w:p>
        </w:tc>
        <w:tc>
          <w:tcPr>
            <w:tcW w:w="2158" w:type="dxa"/>
          </w:tcPr>
          <w:p w:rsidR="00225375" w:rsidRDefault="00225375" w:rsidP="00F915FD">
            <w:r>
              <w:t>Most drawings are hand-drawn, fully colored and/or depict descriptions of urban life during the Industrial Era as described by Riis.</w:t>
            </w:r>
          </w:p>
        </w:tc>
        <w:tc>
          <w:tcPr>
            <w:tcW w:w="2158" w:type="dxa"/>
          </w:tcPr>
          <w:p w:rsidR="00225375" w:rsidRDefault="00225375" w:rsidP="00F915FD">
            <w:r>
              <w:t>Some drawings are hand-drawn, fully colored and/or depict descriptions of urban life during the Industrial Era as described by Riis.</w:t>
            </w:r>
          </w:p>
        </w:tc>
        <w:tc>
          <w:tcPr>
            <w:tcW w:w="2158" w:type="dxa"/>
          </w:tcPr>
          <w:p w:rsidR="00225375" w:rsidRDefault="00225375" w:rsidP="00F915FD">
            <w:r>
              <w:t>None of the drawings are hand-drawn, fully colored and/or depict descriptions of urban life during the Industrial Era as described by Riis.</w:t>
            </w:r>
          </w:p>
        </w:tc>
      </w:tr>
      <w:tr w:rsidR="00225375" w:rsidTr="00225375">
        <w:tc>
          <w:tcPr>
            <w:tcW w:w="2158" w:type="dxa"/>
          </w:tcPr>
          <w:p w:rsidR="00225375" w:rsidRDefault="00225375" w:rsidP="00F915FD">
            <w:r>
              <w:t>Captions</w:t>
            </w:r>
          </w:p>
        </w:tc>
        <w:tc>
          <w:tcPr>
            <w:tcW w:w="2158" w:type="dxa"/>
          </w:tcPr>
          <w:p w:rsidR="00225375" w:rsidRDefault="00225375" w:rsidP="00F915FD">
            <w:r>
              <w:t>All captions are reflective of the picture’s content.</w:t>
            </w:r>
          </w:p>
        </w:tc>
        <w:tc>
          <w:tcPr>
            <w:tcW w:w="2158" w:type="dxa"/>
          </w:tcPr>
          <w:p w:rsidR="00225375" w:rsidRDefault="00225375" w:rsidP="00F915FD">
            <w:r>
              <w:t>Most captions are reflective of the picture’s content.</w:t>
            </w:r>
          </w:p>
        </w:tc>
        <w:tc>
          <w:tcPr>
            <w:tcW w:w="2158" w:type="dxa"/>
          </w:tcPr>
          <w:p w:rsidR="00225375" w:rsidRDefault="00225375" w:rsidP="00F915FD">
            <w:r>
              <w:t>Some captions are reflective of the picture’s content.</w:t>
            </w:r>
          </w:p>
        </w:tc>
        <w:tc>
          <w:tcPr>
            <w:tcW w:w="2158" w:type="dxa"/>
          </w:tcPr>
          <w:p w:rsidR="00225375" w:rsidRDefault="00225375" w:rsidP="00F915FD">
            <w:r>
              <w:t>Missing captions.</w:t>
            </w:r>
          </w:p>
        </w:tc>
      </w:tr>
      <w:tr w:rsidR="00225375" w:rsidTr="00225375">
        <w:tc>
          <w:tcPr>
            <w:tcW w:w="2158" w:type="dxa"/>
          </w:tcPr>
          <w:p w:rsidR="00225375" w:rsidRDefault="00225375" w:rsidP="00F915FD">
            <w:r>
              <w:t>Spelling</w:t>
            </w:r>
          </w:p>
        </w:tc>
        <w:tc>
          <w:tcPr>
            <w:tcW w:w="2158" w:type="dxa"/>
          </w:tcPr>
          <w:p w:rsidR="00225375" w:rsidRDefault="00225375" w:rsidP="00F915FD">
            <w:r>
              <w:t>Captions contain no spelling errors.</w:t>
            </w:r>
          </w:p>
        </w:tc>
        <w:tc>
          <w:tcPr>
            <w:tcW w:w="2158" w:type="dxa"/>
          </w:tcPr>
          <w:p w:rsidR="00225375" w:rsidRDefault="00225375" w:rsidP="00F915FD">
            <w:r>
              <w:t>Captions contain 1 spelling error.</w:t>
            </w:r>
          </w:p>
        </w:tc>
        <w:tc>
          <w:tcPr>
            <w:tcW w:w="2158" w:type="dxa"/>
          </w:tcPr>
          <w:p w:rsidR="00225375" w:rsidRDefault="00225375" w:rsidP="00F915FD">
            <w:r>
              <w:t>Captions contain 2 spelling errors.</w:t>
            </w:r>
          </w:p>
        </w:tc>
        <w:tc>
          <w:tcPr>
            <w:tcW w:w="2158" w:type="dxa"/>
          </w:tcPr>
          <w:p w:rsidR="00225375" w:rsidRDefault="00225375" w:rsidP="00F915FD">
            <w:r>
              <w:t>Captions contain 3+ spelling errors.</w:t>
            </w:r>
          </w:p>
        </w:tc>
      </w:tr>
    </w:tbl>
    <w:p w:rsidR="00225375" w:rsidRDefault="00225375" w:rsidP="00F915FD"/>
    <w:sectPr w:rsidR="00225375" w:rsidSect="00DB29B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3FAA" w:rsidRDefault="00853FAA" w:rsidP="00225375">
      <w:pPr>
        <w:spacing w:after="0" w:line="240" w:lineRule="auto"/>
      </w:pPr>
      <w:r>
        <w:separator/>
      </w:r>
    </w:p>
  </w:endnote>
  <w:endnote w:type="continuationSeparator" w:id="0">
    <w:p w:rsidR="00853FAA" w:rsidRDefault="00853FAA" w:rsidP="002253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3FAA" w:rsidRDefault="00853FAA" w:rsidP="00225375">
      <w:pPr>
        <w:spacing w:after="0" w:line="240" w:lineRule="auto"/>
      </w:pPr>
      <w:r>
        <w:separator/>
      </w:r>
    </w:p>
  </w:footnote>
  <w:footnote w:type="continuationSeparator" w:id="0">
    <w:p w:rsidR="00853FAA" w:rsidRDefault="00853FAA" w:rsidP="002253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2104A7"/>
    <w:multiLevelType w:val="hybridMultilevel"/>
    <w:tmpl w:val="DEDE71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9B7"/>
    <w:rsid w:val="00225375"/>
    <w:rsid w:val="00403E02"/>
    <w:rsid w:val="00457DCA"/>
    <w:rsid w:val="004B2E71"/>
    <w:rsid w:val="004B5872"/>
    <w:rsid w:val="00737013"/>
    <w:rsid w:val="007B4ED3"/>
    <w:rsid w:val="00853FAA"/>
    <w:rsid w:val="008D7EFD"/>
    <w:rsid w:val="00911E90"/>
    <w:rsid w:val="00BC7195"/>
    <w:rsid w:val="00CD1228"/>
    <w:rsid w:val="00DB29B7"/>
    <w:rsid w:val="00E0250B"/>
    <w:rsid w:val="00F915FD"/>
    <w:rsid w:val="00FF5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C22B46-FCDC-4A65-8BB9-54B0628A5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29B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253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5375"/>
  </w:style>
  <w:style w:type="paragraph" w:styleId="Footer">
    <w:name w:val="footer"/>
    <w:basedOn w:val="Normal"/>
    <w:link w:val="FooterChar"/>
    <w:uiPriority w:val="99"/>
    <w:unhideWhenUsed/>
    <w:rsid w:val="002253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5375"/>
  </w:style>
  <w:style w:type="table" w:styleId="TableGrid">
    <w:name w:val="Table Grid"/>
    <w:basedOn w:val="TableNormal"/>
    <w:uiPriority w:val="39"/>
    <w:rsid w:val="002253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03E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E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406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10</cp:revision>
  <cp:lastPrinted>2015-10-13T16:33:00Z</cp:lastPrinted>
  <dcterms:created xsi:type="dcterms:W3CDTF">2013-10-13T20:34:00Z</dcterms:created>
  <dcterms:modified xsi:type="dcterms:W3CDTF">2015-10-13T16:38:00Z</dcterms:modified>
</cp:coreProperties>
</file>